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9F" w:rsidRDefault="00B1519F" w:rsidP="00B1519F">
      <w:pPr>
        <w:pBdr>
          <w:top w:val="nil"/>
          <w:left w:val="nil"/>
          <w:bottom w:val="nil"/>
          <w:right w:val="nil"/>
          <w:between w:val="nil"/>
        </w:pBdr>
        <w:ind w:left="4236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Załącznik nr 4 do Zasad tworzenia, prowadzenia i likwidacji studiów podyplomowych w Uniwersytecie Przyrodniczym we Wrocławiu wprowadzonych zarządzeniem nr 12/2020 Rektora Uniwersytetu Przyrodniczego we Wrocławiu z dnia 15 stycznia 2020 r. </w:t>
      </w:r>
    </w:p>
    <w:p w:rsidR="007009DF" w:rsidRDefault="007009DF" w:rsidP="00F21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7009DF" w:rsidRDefault="003F59F0" w:rsidP="00F21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Kalkulacja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kosztów zajęć dydaktycznych</w:t>
      </w:r>
    </w:p>
    <w:tbl>
      <w:tblPr>
        <w:tblW w:w="0" w:type="auto"/>
        <w:tblInd w:w="1701" w:type="dxa"/>
        <w:tblBorders>
          <w:top w:val="outset" w:sz="8" w:space="0" w:color="999999"/>
          <w:left w:val="outset" w:sz="8" w:space="0" w:color="999999"/>
          <w:bottom w:val="outset" w:sz="8" w:space="0" w:color="999999"/>
          <w:right w:val="outset" w:sz="8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4933"/>
        <w:gridCol w:w="1417"/>
      </w:tblGrid>
      <w:tr w:rsidR="00331112" w:rsidRPr="00EE74D5" w:rsidTr="007B581D"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Pozycje kalkulacyjne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Ogółem w zł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331112" w:rsidRPr="00EE74D5" w:rsidTr="007B581D">
        <w:trPr>
          <w:trHeight w:val="292"/>
        </w:trPr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331112" w:rsidRPr="00EE74D5" w:rsidTr="007B581D"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Wynagrodzenia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br/>
            </w: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      1) osobowe</w:t>
            </w: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 2) bezosobowe</w:t>
            </w: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  3) honoraria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331112" w:rsidRPr="00EE74D5" w:rsidTr="007B581D"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Narzuty na wynagrodzenia        19,64%</w:t>
            </w:r>
          </w:p>
          <w:p w:rsidR="00331112" w:rsidRPr="00EE74D5" w:rsidRDefault="00331112" w:rsidP="00331112">
            <w:pPr>
              <w:pStyle w:val="Akapitzlist"/>
              <w:numPr>
                <w:ilvl w:val="0"/>
                <w:numId w:val="2"/>
              </w:numPr>
              <w:spacing w:after="140" w:line="240" w:lineRule="auto"/>
              <w:ind w:left="635" w:hanging="2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osobowe </w:t>
            </w:r>
          </w:p>
          <w:p w:rsidR="00331112" w:rsidRPr="00EE74D5" w:rsidRDefault="00331112" w:rsidP="00331112">
            <w:pPr>
              <w:pStyle w:val="Akapitzlist"/>
              <w:numPr>
                <w:ilvl w:val="0"/>
                <w:numId w:val="2"/>
              </w:numPr>
              <w:spacing w:after="140" w:line="240" w:lineRule="auto"/>
              <w:ind w:left="635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bezosobowe i honoraria </w:t>
            </w:r>
          </w:p>
        </w:tc>
        <w:tc>
          <w:tcPr>
            <w:tcW w:w="141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331112" w:rsidRPr="00EE74D5" w:rsidTr="007B581D"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Materiały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331112" w:rsidRPr="00EE74D5" w:rsidTr="007B581D"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Usługi obce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331112" w:rsidRPr="00EE74D5" w:rsidTr="007B581D"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Usługi kooperacyjne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331112" w:rsidRPr="00EE74D5" w:rsidTr="007B581D"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Podróże służbowe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331112" w:rsidRPr="00EE74D5" w:rsidTr="007B581D"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7. </w:t>
            </w:r>
          </w:p>
        </w:tc>
        <w:tc>
          <w:tcPr>
            <w:tcW w:w="4933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>Pozostałe koszty</w:t>
            </w:r>
          </w:p>
        </w:tc>
        <w:tc>
          <w:tcPr>
            <w:tcW w:w="141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331112" w:rsidRPr="00EE74D5" w:rsidTr="007B581D"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Aparatura specjalna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331112" w:rsidRPr="00EE74D5" w:rsidTr="007B581D"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Razem koszty bezpośrednie        (poz. 1-8)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1112" w:rsidRPr="00EE74D5" w:rsidRDefault="00331112" w:rsidP="007B581D">
            <w:pPr>
              <w:spacing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1112" w:rsidRPr="00EE74D5" w:rsidTr="007B581D"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Koszty pośrednie 30%                (od poz. 1-7)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331112" w:rsidRPr="00EE74D5" w:rsidTr="007B581D"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Ogółem koszty                           (poz. 9-10)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331112" w:rsidRPr="00EE74D5" w:rsidTr="007B581D"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Zysk nie mniej niż 10%              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331112" w:rsidRPr="00EE74D5" w:rsidTr="007B581D">
        <w:tc>
          <w:tcPr>
            <w:tcW w:w="5377" w:type="dxa"/>
            <w:gridSpan w:val="2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after="140"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Ogółem: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112" w:rsidRPr="00EE74D5" w:rsidRDefault="00331112" w:rsidP="007B581D">
            <w:pPr>
              <w:spacing w:line="336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E74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74D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</w:tbl>
    <w:p w:rsidR="007009DF" w:rsidRDefault="007009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09DF" w:rsidRPr="00331112" w:rsidRDefault="003F59F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331112">
        <w:rPr>
          <w:rFonts w:ascii="Times New Roman" w:hAnsi="Times New Roman" w:cs="Times New Roman"/>
          <w:sz w:val="22"/>
          <w:szCs w:val="22"/>
        </w:rPr>
        <w:t xml:space="preserve">Proponowana odpłatność: </w:t>
      </w:r>
    </w:p>
    <w:p w:rsidR="007009DF" w:rsidRPr="00331112" w:rsidRDefault="003F59F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31112">
        <w:rPr>
          <w:rFonts w:ascii="Times New Roman" w:hAnsi="Times New Roman" w:cs="Times New Roman"/>
          <w:sz w:val="22"/>
          <w:szCs w:val="22"/>
        </w:rPr>
        <w:t>za semestr …………………..</w:t>
      </w:r>
    </w:p>
    <w:p w:rsidR="007009DF" w:rsidRPr="00331112" w:rsidRDefault="003F59F0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331112">
        <w:rPr>
          <w:rFonts w:ascii="Times New Roman" w:hAnsi="Times New Roman" w:cs="Times New Roman"/>
          <w:sz w:val="22"/>
          <w:szCs w:val="22"/>
        </w:rPr>
        <w:t xml:space="preserve">całkowita  ………………….. </w:t>
      </w:r>
    </w:p>
    <w:sectPr w:rsidR="007009DF" w:rsidRPr="00331112" w:rsidSect="00875C5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729"/>
    <w:multiLevelType w:val="hybridMultilevel"/>
    <w:tmpl w:val="7AE2A10C"/>
    <w:lvl w:ilvl="0" w:tplc="C83A17A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A26CC"/>
    <w:multiLevelType w:val="multilevel"/>
    <w:tmpl w:val="4E324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009DF"/>
    <w:rsid w:val="00216531"/>
    <w:rsid w:val="00331112"/>
    <w:rsid w:val="003F59F0"/>
    <w:rsid w:val="007009DF"/>
    <w:rsid w:val="00875C53"/>
    <w:rsid w:val="00AA6629"/>
    <w:rsid w:val="00B05465"/>
    <w:rsid w:val="00B1519F"/>
    <w:rsid w:val="00F2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75C53"/>
  </w:style>
  <w:style w:type="paragraph" w:styleId="Nagwek1">
    <w:name w:val="heading 1"/>
    <w:basedOn w:val="Normalny"/>
    <w:next w:val="Normalny"/>
    <w:rsid w:val="00875C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75C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75C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75C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75C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875C5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75C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75C5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875C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75C5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331112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Siembieda</dc:creator>
  <cp:lastModifiedBy>jm</cp:lastModifiedBy>
  <cp:revision>2</cp:revision>
  <cp:lastPrinted>2020-01-14T10:19:00Z</cp:lastPrinted>
  <dcterms:created xsi:type="dcterms:W3CDTF">2020-01-15T09:13:00Z</dcterms:created>
  <dcterms:modified xsi:type="dcterms:W3CDTF">2020-01-15T09:13:00Z</dcterms:modified>
</cp:coreProperties>
</file>