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.6621837615967" w:lineRule="auto"/>
        <w:ind w:left="18.960113525390625" w:right="188.232421875" w:hanging="8.98559570312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.15999984741211"/>
          <w:szCs w:val="32.15999984741211"/>
          <w:highlight w:val="white"/>
          <w:u w:val="none"/>
          <w:vertAlign w:val="baseline"/>
          <w:rtl w:val="0"/>
        </w:rPr>
        <w:t xml:space="preserve">Specjalista ds. procesu technologicznego produkcji piskląt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.15999984741211"/>
          <w:szCs w:val="32.15999984741211"/>
          <w:highlight w:val="white"/>
          <w:u w:val="none"/>
          <w:vertAlign w:val="baseline"/>
        </w:rPr>
        <w:drawing>
          <wp:inline distB="19050" distT="19050" distL="19050" distR="19050">
            <wp:extent cx="203200" cy="203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Lokalizacja: Chodzież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45361328125" w:line="299.88000869750977" w:lineRule="auto"/>
        <w:ind w:left="15.360107421875" w:right="215.43212890625" w:firstLine="3.60000610351562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naszego klienta posiada nowoczesną i zautomatyzowaną wylęgarnie piskląt  brojlerowskich kurzych w okolicy Chodzieży.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40283203125" w:line="299.88000869750977" w:lineRule="auto"/>
        <w:ind w:left="0" w:right="18.143310546875" w:firstLine="18.96011352539062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Poszukujemy doświadczonego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Specjalisty ds. procesu technologicznego produkcji  piskląt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który będzie odpowiedzialny za skuteczne zarządzanie procesem. Osoba na  tym stanowisku będzie miała kluczową rolę w nadzorowaniu, optymalizacji i  parametryzacji procesu technologicznego produkcji piskląt jednodniowych.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43994140625" w:line="240" w:lineRule="auto"/>
        <w:ind w:left="14.1600036621093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tym stanowisku będziesz odpowiedzialny/-a za: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63.1201171875" w:line="299.88000869750977" w:lineRule="auto"/>
        <w:ind w:left="720" w:right="21.3916015625" w:hanging="360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nadzór nad procesem technologicznym produkcji piskląt jednodniowych w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oparciu o optymalizację parametrów technologicznych z uwzględnieniem  zagadnień embriologicznych (temperatura, wilgotność, ciśnienie, itp. zmienne)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99.88000869750977" w:lineRule="auto"/>
        <w:ind w:left="720" w:right="21.3916015625" w:hanging="360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ciągłe doskonalenie procedur produkcyjnych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jakości surowca produktu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nadzór nad przygotowywaniem piskląt do sprzedaży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koordynację dostaw jaj wylęgowych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nadzór nad dokumentacją Zarządzania Jakością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przygotowywanie rozliczeń miesiąca dla Zarządu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99.88000869750977" w:lineRule="auto"/>
        <w:ind w:left="720" w:right="1377.5360107421875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realizację zadań produkcyjnych zgodnie z założonymi terminami,  kosztorysami, poziomem ilości i jakości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4405517578125" w:line="240" w:lineRule="auto"/>
        <w:ind w:left="14.1600036621093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Firma oczekuje od Ciebie: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58.3197021484375" w:line="240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wykształcenia wyższego kierunkowego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99.88000869750977" w:lineRule="auto"/>
        <w:ind w:left="720" w:right="-4.000244140625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doświadczenia zawodowego w obszarze procesu technologicznego produkcji  piskląt z uwzględnieniem parametrów embriologicznych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znajomości procedur związanych z zarządzaniem jakością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99.88000869750977" w:lineRule="auto"/>
        <w:ind w:left="720" w:right="737.935791015625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znajomości języka angielskiego umożliwiającej swobodną komunikację zarówno w piśmie jak i mowie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99.88000869750977" w:lineRule="auto"/>
        <w:ind w:left="720" w:right="461.1932373046875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znajomości pakietu MS Office szczególnie Excela, wykorzystywany jest w  codziennej pracy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99.88000869750977" w:lineRule="auto"/>
        <w:ind w:left="720" w:right="798.4881591796875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umiejętności efektywnej koordynacji dostaw i procesów produkcyjnych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99.88000869750977" w:lineRule="auto"/>
        <w:ind w:left="720" w:right="798.4881591796875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doskonałej organizacja pracy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zdolności pracy pod presją czasu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3.1195068359375" w:line="240" w:lineRule="auto"/>
        <w:ind w:left="14.1600036621093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Firma oferuje: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99.88000869750977" w:lineRule="auto"/>
        <w:ind w:left="720" w:right="48.72802734375" w:hanging="360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stabilne warunki zatrudnienia po 3 mc możliwość otrzymania umowy na czas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nieokreślony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pracę w systemie zadaniowym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99.88000869750977" w:lineRule="auto"/>
        <w:ind w:left="720" w:right="738.4173583984375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atrakcyjne wynagrodzenie adekwatne do doświadczenia i umiejętności  kandydata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99.88000869750977" w:lineRule="auto"/>
        <w:ind w:left="720" w:right="1018.08837890625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pracę w nowoczesnym, zautomatyzowanym zakładzie produkcyjnym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99.88000869750977" w:lineRule="auto"/>
        <w:ind w:left="720" w:right="1018.08837890625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lekcje języka angielskiego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40283203125" w:line="299.88000869750977" w:lineRule="auto"/>
        <w:ind w:left="369.5222473144531" w:right="1018.08837890625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40283203125" w:line="299.88000869750977" w:lineRule="auto"/>
        <w:ind w:left="369.5222473144531" w:right="1018.08837890625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40283203125" w:line="299.88000869750977" w:lineRule="auto"/>
        <w:ind w:left="0" w:right="1018.08837890625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CV prosimy wysyłać przez formularz: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https://hrpartnerteam.traffit.com/public/form/a/WHR4Mw==?source=career_page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40283203125" w:line="299.88000869750977" w:lineRule="auto"/>
        <w:ind w:left="369.5222473144531" w:right="1018.08837890625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hd w:fill="ffffff" w:val="clear"/>
        <w:spacing w:after="240" w:line="360" w:lineRule="auto"/>
        <w:rPr>
          <w:rFonts w:ascii="Roboto" w:cs="Roboto" w:eastAsia="Roboto" w:hAnsi="Roboto"/>
          <w:b w:val="1"/>
          <w:color w:val="10395b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0395b"/>
          <w:sz w:val="24"/>
          <w:szCs w:val="24"/>
          <w:rtl w:val="0"/>
        </w:rPr>
        <w:t xml:space="preserve">Zapraszam wszystkich zainteresowanych do kontaktu. </w:t>
        <w:br w:type="textWrapping"/>
        <w:t xml:space="preserve">Angelika Półkośnik - </w:t>
      </w:r>
      <w:r w:rsidDel="00000000" w:rsidR="00000000" w:rsidRPr="00000000">
        <w:rPr>
          <w:rFonts w:ascii="Roboto" w:cs="Roboto" w:eastAsia="Roboto" w:hAnsi="Roboto"/>
          <w:b w:val="1"/>
          <w:color w:val="10395b"/>
          <w:sz w:val="24"/>
          <w:szCs w:val="24"/>
          <w:rtl w:val="0"/>
        </w:rPr>
        <w:t xml:space="preserve">Młodsza specjalistka ds. rekrutacji</w:t>
        <w:br w:type="textWrapping"/>
      </w:r>
      <w:hyperlink r:id="rId8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angelika.polkosnik@hrpartner.net.pl</w:t>
        </w:r>
      </w:hyperlink>
      <w:r w:rsidDel="00000000" w:rsidR="00000000" w:rsidRPr="00000000">
        <w:rPr>
          <w:rFonts w:ascii="Roboto" w:cs="Roboto" w:eastAsia="Roboto" w:hAnsi="Roboto"/>
          <w:b w:val="1"/>
          <w:color w:val="10395b"/>
          <w:sz w:val="24"/>
          <w:szCs w:val="24"/>
          <w:rtl w:val="0"/>
        </w:rPr>
        <w:br w:type="textWrapping"/>
        <w:t xml:space="preserve">737 178 279</w:t>
      </w:r>
    </w:p>
    <w:p w:rsidR="00000000" w:rsidDel="00000000" w:rsidP="00000000" w:rsidRDefault="00000000" w:rsidRPr="00000000" w14:paraId="00000021">
      <w:pPr>
        <w:widowControl w:val="0"/>
        <w:shd w:fill="ffffff" w:val="clear"/>
        <w:spacing w:after="240" w:line="360" w:lineRule="auto"/>
        <w:rPr>
          <w:rFonts w:ascii="Roboto" w:cs="Roboto" w:eastAsia="Roboto" w:hAnsi="Roboto"/>
          <w:color w:val="10395b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0395b"/>
          <w:sz w:val="24"/>
          <w:szCs w:val="24"/>
          <w:rtl w:val="0"/>
        </w:rPr>
        <w:t xml:space="preserve">KRAZ: 18692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40283203125" w:line="299.88000869750977" w:lineRule="auto"/>
        <w:ind w:left="369.5222473144531" w:right="1018.08837890625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1857.60009765625" w:top="1413.73291015625" w:left="1416.9610595703125" w:right="1442.614746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hrpartnerteam.traffit.com/public/form/a/WHR4Mw==?source=career_page" TargetMode="External"/><Relationship Id="rId8" Type="http://schemas.openxmlformats.org/officeDocument/2006/relationships/hyperlink" Target="mailto:angelika.polkosnik@hrpartner.net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